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44" w:type="pct"/>
        <w:tblInd w:w="-5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2432"/>
        <w:gridCol w:w="1859"/>
        <w:gridCol w:w="2371"/>
        <w:gridCol w:w="988"/>
        <w:gridCol w:w="1258"/>
      </w:tblGrid>
      <w:tr w:rsidR="00440F5F" w:rsidRPr="007F1EE1" w14:paraId="6C632E89" w14:textId="77777777" w:rsidTr="00E02235">
        <w:trPr>
          <w:trHeight w:val="520"/>
        </w:trPr>
        <w:tc>
          <w:tcPr>
            <w:tcW w:w="807" w:type="pct"/>
            <w:vMerge w:val="restart"/>
            <w:shd w:val="clear" w:color="auto" w:fill="auto"/>
            <w:noWrap/>
            <w:vAlign w:val="bottom"/>
            <w:hideMark/>
          </w:tcPr>
          <w:p w14:paraId="6C632E84" w14:textId="5C545B92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  <w:p w14:paraId="6C632E85" w14:textId="77777777" w:rsidR="0055380C" w:rsidRPr="007F1EE1" w:rsidRDefault="0055380C" w:rsidP="0055380C">
            <w:pPr>
              <w:spacing w:after="0" w:line="240" w:lineRule="auto"/>
              <w:ind w:left="-720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 w:val="restart"/>
            <w:shd w:val="clear" w:color="FFFFCC" w:fill="FFFFFF"/>
            <w:vAlign w:val="center"/>
            <w:hideMark/>
          </w:tcPr>
          <w:p w14:paraId="6C632E86" w14:textId="546147C6" w:rsidR="0055380C" w:rsidRPr="007F1EE1" w:rsidRDefault="00A6339B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  <w:t>VERIFICADOR INDEPENDENTE – COMPLEXO PENAL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87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Emissão: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6C632E88" w14:textId="54B900A4" w:rsidR="0055380C" w:rsidRPr="007F1EE1" w:rsidRDefault="00A6339B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25/09/2012</w:t>
            </w:r>
          </w:p>
        </w:tc>
      </w:tr>
      <w:tr w:rsidR="00440F5F" w:rsidRPr="007F1EE1" w14:paraId="6C632E8E" w14:textId="77777777" w:rsidTr="00E02235">
        <w:trPr>
          <w:trHeight w:val="250"/>
        </w:trPr>
        <w:tc>
          <w:tcPr>
            <w:tcW w:w="807" w:type="pct"/>
            <w:vMerge/>
            <w:vAlign w:val="center"/>
            <w:hideMark/>
          </w:tcPr>
          <w:p w14:paraId="6C632E8A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/>
            <w:vAlign w:val="center"/>
            <w:hideMark/>
          </w:tcPr>
          <w:p w14:paraId="6C632E8B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56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8C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Código: </w:t>
            </w:r>
          </w:p>
        </w:tc>
        <w:tc>
          <w:tcPr>
            <w:tcW w:w="592" w:type="pct"/>
            <w:shd w:val="clear" w:color="auto" w:fill="auto"/>
            <w:noWrap/>
            <w:vAlign w:val="center"/>
            <w:hideMark/>
          </w:tcPr>
          <w:p w14:paraId="6C632E8D" w14:textId="2312B1CA" w:rsidR="0055380C" w:rsidRPr="007F1EE1" w:rsidRDefault="00A6339B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POP SQD A</w:t>
            </w:r>
          </w:p>
        </w:tc>
      </w:tr>
      <w:tr w:rsidR="00440F5F" w:rsidRPr="007F1EE1" w14:paraId="6C632E93" w14:textId="77777777" w:rsidTr="00E02235">
        <w:trPr>
          <w:trHeight w:val="350"/>
        </w:trPr>
        <w:tc>
          <w:tcPr>
            <w:tcW w:w="807" w:type="pct"/>
            <w:vMerge/>
            <w:vAlign w:val="center"/>
            <w:hideMark/>
          </w:tcPr>
          <w:p w14:paraId="6C632E8F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shd w:val="clear" w:color="FFFFCC" w:fill="FFFFFF"/>
            <w:noWrap/>
            <w:vAlign w:val="center"/>
            <w:hideMark/>
          </w:tcPr>
          <w:p w14:paraId="6C632E90" w14:textId="77777777" w:rsidR="0055380C" w:rsidRPr="007F1EE1" w:rsidRDefault="00FD7691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  <w:t>PROCEDIMENTO OPERACIONAL PADRÃO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91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6C632E92" w14:textId="77777777" w:rsidR="0055380C" w:rsidRPr="007F1EE1" w:rsidRDefault="00E02235" w:rsidP="00E02235">
            <w:pPr>
              <w:spacing w:after="0" w:line="240" w:lineRule="auto"/>
              <w:ind w:left="-144" w:right="-144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 xml:space="preserve">  </w:t>
            </w:r>
            <w:r w:rsidR="0055380C" w:rsidRPr="007F1EE1">
              <w:rPr>
                <w:rFonts w:eastAsia="Times New Roman" w:cstheme="minorHAnsi"/>
                <w:sz w:val="20"/>
                <w:lang w:val="pt-BR"/>
              </w:rPr>
              <w:t>Emissão inicial</w:t>
            </w:r>
          </w:p>
        </w:tc>
      </w:tr>
      <w:tr w:rsidR="00E02235" w:rsidRPr="00A6339B" w14:paraId="6C632E9A" w14:textId="77777777" w:rsidTr="00E02235">
        <w:trPr>
          <w:trHeight w:val="503"/>
        </w:trPr>
        <w:tc>
          <w:tcPr>
            <w:tcW w:w="807" w:type="pct"/>
            <w:shd w:val="clear" w:color="FFFFCC" w:fill="FFFFFF"/>
            <w:noWrap/>
            <w:vAlign w:val="center"/>
            <w:hideMark/>
          </w:tcPr>
          <w:p w14:paraId="6C632E94" w14:textId="77777777" w:rsidR="0055380C" w:rsidRPr="007F1EE1" w:rsidRDefault="0055380C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>Mecanismo:</w:t>
            </w:r>
          </w:p>
        </w:tc>
        <w:tc>
          <w:tcPr>
            <w:tcW w:w="1145" w:type="pct"/>
            <w:shd w:val="clear" w:color="FFFFCC" w:fill="FFFFFF"/>
            <w:noWrap/>
            <w:vAlign w:val="center"/>
            <w:hideMark/>
          </w:tcPr>
          <w:p w14:paraId="6C632E95" w14:textId="77777777" w:rsidR="0055380C" w:rsidRPr="007F1EE1" w:rsidRDefault="00DD79F6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 w:rsidRPr="007F1EE1">
              <w:rPr>
                <w:rFonts w:eastAsia="Times New Roman" w:cstheme="minorHAnsi"/>
                <w:lang w:val="pt-BR"/>
              </w:rPr>
              <w:t>SQD</w:t>
            </w: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6C632E96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Elaborado por: </w:t>
            </w:r>
          </w:p>
        </w:tc>
        <w:tc>
          <w:tcPr>
            <w:tcW w:w="1116" w:type="pct"/>
            <w:shd w:val="clear" w:color="auto" w:fill="auto"/>
            <w:vAlign w:val="center"/>
            <w:hideMark/>
          </w:tcPr>
          <w:p w14:paraId="6C632E97" w14:textId="2B49DC63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98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6C632E99" w14:textId="456BBB9D" w:rsidR="0055380C" w:rsidRPr="007F1EE1" w:rsidRDefault="00A6339B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-</w:t>
            </w:r>
          </w:p>
        </w:tc>
      </w:tr>
      <w:tr w:rsidR="00E02235" w:rsidRPr="00A6339B" w14:paraId="6C632EA1" w14:textId="77777777" w:rsidTr="00E02235">
        <w:trPr>
          <w:trHeight w:val="395"/>
        </w:trPr>
        <w:tc>
          <w:tcPr>
            <w:tcW w:w="807" w:type="pct"/>
            <w:shd w:val="clear" w:color="FFFFCC" w:fill="FFFFFF"/>
            <w:noWrap/>
            <w:vAlign w:val="center"/>
            <w:hideMark/>
          </w:tcPr>
          <w:p w14:paraId="6C632E9B" w14:textId="77777777" w:rsidR="009C24EC" w:rsidRPr="007F1EE1" w:rsidRDefault="009C24EC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Grupo: </w:t>
            </w:r>
          </w:p>
        </w:tc>
        <w:tc>
          <w:tcPr>
            <w:tcW w:w="1145" w:type="pct"/>
            <w:shd w:val="clear" w:color="FFFFCC" w:fill="FFFFFF"/>
            <w:noWrap/>
            <w:vAlign w:val="center"/>
            <w:hideMark/>
          </w:tcPr>
          <w:p w14:paraId="6C632E9C" w14:textId="77777777" w:rsidR="009C24EC" w:rsidRPr="007F1EE1" w:rsidRDefault="009C24EC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 w:rsidRPr="007F1EE1">
              <w:rPr>
                <w:rFonts w:eastAsia="Times New Roman" w:cstheme="minorHAnsi"/>
                <w:lang w:val="pt-BR"/>
              </w:rPr>
              <w:t>Grupo A</w:t>
            </w: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6C632E9D" w14:textId="77777777" w:rsidR="009C24EC" w:rsidRPr="007F1EE1" w:rsidRDefault="009C24E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Aprovado por: </w:t>
            </w:r>
          </w:p>
        </w:tc>
        <w:tc>
          <w:tcPr>
            <w:tcW w:w="1116" w:type="pct"/>
            <w:shd w:val="clear" w:color="FFFFCC" w:fill="FFFFFF"/>
            <w:noWrap/>
            <w:vAlign w:val="center"/>
            <w:hideMark/>
          </w:tcPr>
          <w:p w14:paraId="6C632E9E" w14:textId="4B988E77" w:rsidR="009C24EC" w:rsidRPr="007F1EE1" w:rsidRDefault="009C24EC" w:rsidP="009C24E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bookmarkStart w:id="0" w:name="_GoBack"/>
            <w:bookmarkEnd w:id="0"/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6C632E9F" w14:textId="77777777" w:rsidR="009C24EC" w:rsidRPr="007F1EE1" w:rsidRDefault="009C24E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Página: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6C632EA0" w14:textId="77777777" w:rsidR="009C24EC" w:rsidRPr="007F1EE1" w:rsidRDefault="009C24EC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>1 de 1</w:t>
            </w:r>
          </w:p>
        </w:tc>
      </w:tr>
    </w:tbl>
    <w:p w14:paraId="6C632EA2" w14:textId="77777777" w:rsidR="00C93CD4" w:rsidRPr="007F1EE1" w:rsidRDefault="00C93CD4" w:rsidP="00136621">
      <w:pPr>
        <w:spacing w:after="0"/>
        <w:rPr>
          <w:rFonts w:cstheme="minorHAnsi"/>
          <w:sz w:val="4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575"/>
        <w:gridCol w:w="3510"/>
      </w:tblGrid>
      <w:tr w:rsidR="00D423D8" w:rsidRPr="00A6339B" w14:paraId="6C632EA7" w14:textId="77777777" w:rsidTr="00493C4E">
        <w:trPr>
          <w:trHeight w:val="375"/>
        </w:trPr>
        <w:tc>
          <w:tcPr>
            <w:tcW w:w="1710" w:type="dxa"/>
            <w:vAlign w:val="center"/>
          </w:tcPr>
          <w:p w14:paraId="6C632EA3" w14:textId="77777777" w:rsidR="00D423D8" w:rsidRPr="007F1EE1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7F1EE1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6C632EA4" w14:textId="77777777" w:rsidR="00D423D8" w:rsidRPr="007F1EE1" w:rsidRDefault="00D423D8" w:rsidP="004328EF">
            <w:pPr>
              <w:spacing w:after="0"/>
              <w:rPr>
                <w:rFonts w:cstheme="minorHAnsi"/>
                <w:lang w:val="pt-BR"/>
              </w:rPr>
            </w:pPr>
            <w:r w:rsidRPr="007F1EE1">
              <w:rPr>
                <w:rFonts w:cstheme="minorHAnsi"/>
                <w:lang w:val="pt-BR"/>
              </w:rPr>
              <w:t>Cela</w:t>
            </w:r>
          </w:p>
        </w:tc>
        <w:tc>
          <w:tcPr>
            <w:tcW w:w="1575" w:type="dxa"/>
            <w:vAlign w:val="center"/>
          </w:tcPr>
          <w:p w14:paraId="6C632EA5" w14:textId="77777777" w:rsidR="00D423D8" w:rsidRPr="007F1EE1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7F1EE1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510" w:type="dxa"/>
            <w:vAlign w:val="center"/>
          </w:tcPr>
          <w:p w14:paraId="6C632EA6" w14:textId="77777777" w:rsidR="00D423D8" w:rsidRPr="007F1EE1" w:rsidRDefault="005A2ED2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Cela</w:t>
            </w:r>
          </w:p>
        </w:tc>
      </w:tr>
    </w:tbl>
    <w:p w14:paraId="6C632EA8" w14:textId="77777777" w:rsidR="005D250E" w:rsidRPr="007F1EE1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C2417D" w:rsidRPr="007133AC" w14:paraId="6C632EAA" w14:textId="77777777" w:rsidTr="00E02235">
        <w:trPr>
          <w:trHeight w:val="242"/>
        </w:trPr>
        <w:tc>
          <w:tcPr>
            <w:tcW w:w="10620" w:type="dxa"/>
          </w:tcPr>
          <w:p w14:paraId="6C632EA9" w14:textId="77777777" w:rsidR="005D250E" w:rsidRPr="00C2417D" w:rsidRDefault="00CD38D5" w:rsidP="00136621">
            <w:pPr>
              <w:spacing w:after="0"/>
              <w:rPr>
                <w:rFonts w:cstheme="minorHAnsi"/>
                <w:lang w:val="pt-BR"/>
              </w:rPr>
            </w:pPr>
            <w:r w:rsidRPr="00C2417D">
              <w:rPr>
                <w:rFonts w:cstheme="minorHAnsi"/>
                <w:b/>
                <w:lang w:val="pt-BR"/>
              </w:rPr>
              <w:t>Objetivo:</w:t>
            </w:r>
            <w:r w:rsidR="007B2588" w:rsidRPr="00C2417D">
              <w:rPr>
                <w:rFonts w:cstheme="minorHAnsi"/>
                <w:lang w:val="pt-BR"/>
              </w:rPr>
              <w:t xml:space="preserve"> Avaliação dos aspectos físicos da infraestrutura diretamente relacionada à cela.</w:t>
            </w:r>
          </w:p>
        </w:tc>
      </w:tr>
      <w:tr w:rsidR="007B2588" w:rsidRPr="008B014D" w14:paraId="6C632EAC" w14:textId="77777777" w:rsidTr="004F0440">
        <w:trPr>
          <w:trHeight w:val="221"/>
        </w:trPr>
        <w:tc>
          <w:tcPr>
            <w:tcW w:w="10620" w:type="dxa"/>
          </w:tcPr>
          <w:p w14:paraId="6C632EAB" w14:textId="77777777" w:rsidR="004F0440" w:rsidRPr="007F1EE1" w:rsidRDefault="004F0440" w:rsidP="004F0440">
            <w:pPr>
              <w:spacing w:before="20" w:after="0" w:line="240" w:lineRule="auto"/>
              <w:jc w:val="center"/>
              <w:rPr>
                <w:rFonts w:cstheme="minorHAnsi"/>
                <w:b/>
                <w:color w:val="FF0000"/>
                <w:lang w:val="pt-BR"/>
              </w:rPr>
            </w:pPr>
            <w:r w:rsidRPr="004F0440"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FD7691" w:rsidRPr="007133AC" w14:paraId="6C632ED0" w14:textId="77777777" w:rsidTr="007D69EF">
        <w:trPr>
          <w:trHeight w:val="2217"/>
        </w:trPr>
        <w:tc>
          <w:tcPr>
            <w:tcW w:w="10620" w:type="dxa"/>
          </w:tcPr>
          <w:p w14:paraId="6C632EAD" w14:textId="77777777" w:rsidR="00FD7691" w:rsidRP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C632EAE" w14:textId="77777777" w:rsidR="007F1EE1" w:rsidRP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 w:rsidR="00892D37">
              <w:rPr>
                <w:sz w:val="20"/>
                <w:lang w:val="pt-BR"/>
              </w:rPr>
              <w:t>.</w:t>
            </w:r>
          </w:p>
          <w:p w14:paraId="6C632EAF" w14:textId="77777777" w:rsidR="007F1EE1" w:rsidRPr="007F1EE1" w:rsidRDefault="007F1EE1" w:rsidP="007F1EE1">
            <w:pPr>
              <w:spacing w:before="20" w:after="0"/>
              <w:rPr>
                <w:sz w:val="20"/>
                <w:lang w:val="pt-BR"/>
              </w:rPr>
            </w:pPr>
          </w:p>
          <w:p w14:paraId="6C632EB0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6C632EB1" w14:textId="5DD4BD4A" w:rsidR="005E4AF4" w:rsidRDefault="005E4AF4" w:rsidP="005E4AF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1754F4">
              <w:rPr>
                <w:sz w:val="20"/>
                <w:lang w:val="pt-BR"/>
              </w:rPr>
              <w:t>FV SQD A</w:t>
            </w:r>
            <w:r>
              <w:rPr>
                <w:sz w:val="20"/>
                <w:lang w:val="pt-BR"/>
              </w:rPr>
              <w:t>.</w:t>
            </w:r>
          </w:p>
          <w:p w14:paraId="6C632EB2" w14:textId="38E1CDD5" w:rsidR="005E4AF4" w:rsidRDefault="005E4AF4" w:rsidP="005E4AF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1754F4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6C632EB6" w14:textId="77777777" w:rsidR="00695A77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970DA9">
              <w:rPr>
                <w:sz w:val="20"/>
                <w:lang w:val="pt-BR"/>
              </w:rPr>
              <w:t>M</w:t>
            </w:r>
            <w:r>
              <w:rPr>
                <w:sz w:val="20"/>
                <w:lang w:val="pt-BR"/>
              </w:rPr>
              <w:t>onitor</w:t>
            </w:r>
            <w:r w:rsidR="008B014D">
              <w:rPr>
                <w:sz w:val="20"/>
                <w:lang w:val="pt-BR"/>
              </w:rPr>
              <w:t xml:space="preserve"> de segurança da Concessionária</w:t>
            </w:r>
            <w:r w:rsidR="00970DA9">
              <w:rPr>
                <w:sz w:val="20"/>
                <w:lang w:val="pt-BR"/>
              </w:rPr>
              <w:t xml:space="preserve"> (presença em tempo integral</w:t>
            </w:r>
            <w:r w:rsidR="001D799C">
              <w:rPr>
                <w:sz w:val="20"/>
                <w:lang w:val="pt-BR"/>
              </w:rPr>
              <w:t xml:space="preserve"> durante a verificação</w:t>
            </w:r>
            <w:r w:rsidR="00970DA9">
              <w:rPr>
                <w:sz w:val="20"/>
                <w:lang w:val="pt-BR"/>
              </w:rPr>
              <w:t>)</w:t>
            </w:r>
            <w:r w:rsidR="00695A77">
              <w:rPr>
                <w:sz w:val="20"/>
                <w:lang w:val="pt-BR"/>
              </w:rPr>
              <w:t>.</w:t>
            </w:r>
          </w:p>
          <w:p w14:paraId="6C632EB7" w14:textId="77777777" w:rsidR="007F1EE1" w:rsidRDefault="00695A77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6C632EB8" w14:textId="77777777" w:rsid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C632EB9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6C632EBA" w14:textId="77777777" w:rsidR="004B6A6D" w:rsidRDefault="009320BA" w:rsidP="001971C8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</w:t>
            </w:r>
            <w:r w:rsidR="001971C8">
              <w:rPr>
                <w:sz w:val="20"/>
                <w:lang w:val="pt-BR"/>
              </w:rPr>
              <w:t xml:space="preserve"> Solicitar que o monitor de segurança abra a porta da cela e faça a retirada do(s) preso(s) </w:t>
            </w:r>
            <w:r w:rsidR="00AD7D3C">
              <w:rPr>
                <w:sz w:val="20"/>
                <w:lang w:val="pt-BR"/>
              </w:rPr>
              <w:t>caso esteja</w:t>
            </w:r>
            <w:r w:rsidR="00776365">
              <w:rPr>
                <w:sz w:val="20"/>
                <w:lang w:val="pt-BR"/>
              </w:rPr>
              <w:t xml:space="preserve"> ocupada</w:t>
            </w:r>
            <w:r w:rsidR="001971C8">
              <w:rPr>
                <w:sz w:val="20"/>
                <w:lang w:val="pt-BR"/>
              </w:rPr>
              <w:t>.</w:t>
            </w:r>
          </w:p>
          <w:p w14:paraId="6C632EBB" w14:textId="75EFEA62" w:rsidR="009320BA" w:rsidRDefault="009320BA" w:rsidP="009320BA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 – Entrar na cela, realizar a verificação minuciosa de cada item a seguir e regist</w:t>
            </w:r>
            <w:r w:rsidR="007133AC">
              <w:rPr>
                <w:sz w:val="20"/>
                <w:lang w:val="pt-BR"/>
              </w:rPr>
              <w:t>r</w:t>
            </w:r>
            <w:r>
              <w:rPr>
                <w:sz w:val="20"/>
                <w:lang w:val="pt-BR"/>
              </w:rPr>
              <w:t xml:space="preserve">ar </w:t>
            </w:r>
            <w:r w:rsidR="007754DA">
              <w:rPr>
                <w:sz w:val="20"/>
                <w:lang w:val="pt-BR"/>
              </w:rPr>
              <w:t>a</w:t>
            </w:r>
            <w:r>
              <w:rPr>
                <w:sz w:val="20"/>
                <w:lang w:val="pt-BR"/>
              </w:rPr>
              <w:t xml:space="preserve"> avaliação no formulário</w:t>
            </w:r>
            <w:r w:rsidR="005E4AF4">
              <w:rPr>
                <w:sz w:val="20"/>
                <w:lang w:val="pt-BR"/>
              </w:rPr>
              <w:t xml:space="preserve"> de verificação </w:t>
            </w:r>
            <w:r w:rsidR="001754F4">
              <w:rPr>
                <w:sz w:val="20"/>
                <w:lang w:val="pt-BR"/>
              </w:rPr>
              <w:t>FV SQD A</w:t>
            </w:r>
            <w:r>
              <w:rPr>
                <w:sz w:val="20"/>
                <w:lang w:val="pt-BR"/>
              </w:rPr>
              <w:t>.</w:t>
            </w:r>
          </w:p>
          <w:p w14:paraId="6C632EBC" w14:textId="77777777" w:rsidR="00587351" w:rsidRDefault="00587351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 – Inspecionar visualmente</w:t>
            </w:r>
            <w:r w:rsidR="003F12BD">
              <w:rPr>
                <w:sz w:val="20"/>
                <w:lang w:val="pt-BR"/>
              </w:rPr>
              <w:t xml:space="preserve"> e manualmente</w:t>
            </w:r>
            <w:r>
              <w:rPr>
                <w:sz w:val="20"/>
                <w:lang w:val="pt-BR"/>
              </w:rPr>
              <w:t xml:space="preserve"> o vaso sanitário, conferindo se sua fixação e integridade estão adequadas.</w:t>
            </w:r>
          </w:p>
          <w:p w14:paraId="6C632EBD" w14:textId="77777777" w:rsidR="00587351" w:rsidRDefault="00587351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3.2.2 – Acionar o vaso sanitário e conferir o correto funcionamento.</w:t>
            </w:r>
          </w:p>
          <w:p w14:paraId="6C632EBE" w14:textId="77777777" w:rsidR="00587351" w:rsidRDefault="00587351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3.2.3 – Acionar a torneira e conferir o correto funcionamento.</w:t>
            </w:r>
          </w:p>
          <w:p w14:paraId="6C632EBF" w14:textId="77777777" w:rsidR="00587351" w:rsidRDefault="00587351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3.2.4 – Acionar a pia e conferir o correto funcionamento.</w:t>
            </w:r>
          </w:p>
          <w:p w14:paraId="6C632EC0" w14:textId="77777777" w:rsidR="0093210E" w:rsidRDefault="0093210E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3.2.5 – Se a cela for individual: acionar o chuveiro e conferir o correto funcionamento.</w:t>
            </w:r>
          </w:p>
          <w:p w14:paraId="6C632EC1" w14:textId="77777777" w:rsidR="00B62A56" w:rsidRDefault="00B62A56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93210E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Conferir se as seteiras estão desobstruídas</w:t>
            </w:r>
            <w:r w:rsidR="008446C9">
              <w:rPr>
                <w:sz w:val="20"/>
                <w:lang w:val="pt-BR"/>
              </w:rPr>
              <w:t>,</w:t>
            </w:r>
            <w:r>
              <w:rPr>
                <w:sz w:val="20"/>
                <w:lang w:val="pt-BR"/>
              </w:rPr>
              <w:t xml:space="preserve"> fornecendo iluminação natural e circulação de ar adequada.</w:t>
            </w:r>
          </w:p>
          <w:p w14:paraId="6C632EC2" w14:textId="77777777" w:rsidR="008446C9" w:rsidRDefault="008446C9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93210E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a lâmpada e conferir o correto funcionamento.</w:t>
            </w:r>
          </w:p>
          <w:p w14:paraId="6C632EC3" w14:textId="77777777" w:rsidR="00C97287" w:rsidRDefault="00C97287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93210E">
              <w:rPr>
                <w:sz w:val="20"/>
                <w:lang w:val="pt-BR"/>
              </w:rPr>
              <w:t>8</w:t>
            </w:r>
            <w:r>
              <w:rPr>
                <w:sz w:val="20"/>
                <w:lang w:val="pt-BR"/>
              </w:rPr>
              <w:t xml:space="preserve"> – Realizar</w:t>
            </w:r>
            <w:r w:rsidR="00957FF7">
              <w:rPr>
                <w:sz w:val="20"/>
                <w:lang w:val="pt-BR"/>
              </w:rPr>
              <w:t xml:space="preserve"> a</w:t>
            </w:r>
            <w:r>
              <w:rPr>
                <w:sz w:val="20"/>
                <w:lang w:val="pt-BR"/>
              </w:rPr>
              <w:t xml:space="preserve"> inspeção visual da infraestrutura da cela, conferindo o bom estado de conservação e integridade do piso, paredes, teto, cama(s), prateleira(s), mesa(s) e cadeira(s).</w:t>
            </w:r>
          </w:p>
          <w:p w14:paraId="6C632EC4" w14:textId="77777777" w:rsidR="008446C9" w:rsidRDefault="00AA6E13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93210E">
              <w:rPr>
                <w:sz w:val="20"/>
                <w:lang w:val="pt-BR"/>
              </w:rPr>
              <w:t>9</w:t>
            </w:r>
            <w:r>
              <w:rPr>
                <w:sz w:val="20"/>
                <w:lang w:val="pt-BR"/>
              </w:rPr>
              <w:t xml:space="preserve"> – Com o auxíl</w:t>
            </w:r>
            <w:r w:rsidR="000673F8">
              <w:rPr>
                <w:sz w:val="20"/>
                <w:lang w:val="pt-BR"/>
              </w:rPr>
              <w:t xml:space="preserve">io do bastão, </w:t>
            </w:r>
            <w:r w:rsidR="003F12BD">
              <w:rPr>
                <w:sz w:val="20"/>
                <w:lang w:val="pt-BR"/>
              </w:rPr>
              <w:t>bater</w:t>
            </w:r>
            <w:r w:rsidR="000673F8">
              <w:rPr>
                <w:sz w:val="20"/>
                <w:lang w:val="pt-BR"/>
              </w:rPr>
              <w:t xml:space="preserve"> no piso, paredes, teto, cama(s), prateleira(s), mesa(s) e cadeira(s), </w:t>
            </w:r>
            <w:r w:rsidR="003F12BD">
              <w:rPr>
                <w:sz w:val="20"/>
                <w:lang w:val="pt-BR"/>
              </w:rPr>
              <w:t xml:space="preserve">atentando às </w:t>
            </w:r>
            <w:r w:rsidR="00D84182">
              <w:rPr>
                <w:sz w:val="20"/>
                <w:lang w:val="pt-BR"/>
              </w:rPr>
              <w:t>alterações de som</w:t>
            </w:r>
            <w:r w:rsidR="003F12BD">
              <w:rPr>
                <w:sz w:val="20"/>
                <w:lang w:val="pt-BR"/>
              </w:rPr>
              <w:t xml:space="preserve"> que não sejam características</w:t>
            </w:r>
            <w:r w:rsidR="000673F8">
              <w:rPr>
                <w:sz w:val="20"/>
                <w:lang w:val="pt-BR"/>
              </w:rPr>
              <w:t xml:space="preserve"> e também a existência de buracos e/ou locais onde possam ser escondidos objetos e/ou materiais não autorizados.</w:t>
            </w:r>
          </w:p>
          <w:p w14:paraId="6C632EC5" w14:textId="77777777" w:rsidR="00D84182" w:rsidRDefault="00D84182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93210E">
              <w:rPr>
                <w:sz w:val="20"/>
                <w:lang w:val="pt-BR"/>
              </w:rPr>
              <w:t>10</w:t>
            </w:r>
            <w:r>
              <w:rPr>
                <w:sz w:val="20"/>
                <w:lang w:val="pt-BR"/>
              </w:rPr>
              <w:t xml:space="preserve"> – Inspecionar visualmente</w:t>
            </w:r>
            <w:r w:rsidR="003F12BD">
              <w:rPr>
                <w:sz w:val="20"/>
                <w:lang w:val="pt-BR"/>
              </w:rPr>
              <w:t xml:space="preserve"> e manualmente</w:t>
            </w:r>
            <w:r>
              <w:rPr>
                <w:sz w:val="20"/>
                <w:lang w:val="pt-BR"/>
              </w:rPr>
              <w:t xml:space="preserve"> a porta da cela, conferindo se sua fixação e integridade estão adequadas.</w:t>
            </w:r>
          </w:p>
          <w:p w14:paraId="6C632EC6" w14:textId="77777777" w:rsidR="00D84182" w:rsidRDefault="00D84182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93210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Solicitar que o monitor de segurança realize a abertura e fechamento da porta.</w:t>
            </w:r>
          </w:p>
          <w:p w14:paraId="6C632EC7" w14:textId="77777777" w:rsidR="00D84182" w:rsidRDefault="00D84182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93210E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Conferir se o travamento da porta está adequado.</w:t>
            </w:r>
          </w:p>
          <w:p w14:paraId="128B4749" w14:textId="77777777" w:rsidR="00A6339B" w:rsidRDefault="00A6339B" w:rsidP="00587351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6C632ECA" w14:textId="51F1B099" w:rsidR="00FD7691" w:rsidRPr="00A6339B" w:rsidRDefault="00F2237B" w:rsidP="00A6339B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A6339B">
              <w:rPr>
                <w:sz w:val="20"/>
                <w:lang w:val="pt-BR"/>
              </w:rPr>
              <w:t xml:space="preserve">– Comunicar </w:t>
            </w:r>
            <w:r w:rsidR="00776365" w:rsidRPr="00A6339B">
              <w:rPr>
                <w:sz w:val="20"/>
                <w:lang w:val="pt-BR"/>
              </w:rPr>
              <w:t>o fim da verificação</w:t>
            </w:r>
            <w:r w:rsidR="00B671C9" w:rsidRPr="00A6339B">
              <w:rPr>
                <w:sz w:val="20"/>
                <w:lang w:val="pt-BR"/>
              </w:rPr>
              <w:t xml:space="preserve"> da cela</w:t>
            </w:r>
            <w:r w:rsidR="00776365" w:rsidRPr="00A6339B">
              <w:rPr>
                <w:sz w:val="20"/>
                <w:lang w:val="pt-BR"/>
              </w:rPr>
              <w:t xml:space="preserve"> </w:t>
            </w:r>
            <w:r w:rsidRPr="00A6339B">
              <w:rPr>
                <w:sz w:val="20"/>
                <w:lang w:val="pt-BR"/>
              </w:rPr>
              <w:t xml:space="preserve">ao monitor </w:t>
            </w:r>
            <w:r w:rsidR="00776365" w:rsidRPr="00A6339B">
              <w:rPr>
                <w:sz w:val="20"/>
                <w:lang w:val="pt-BR"/>
              </w:rPr>
              <w:t>de segurança.</w:t>
            </w:r>
          </w:p>
          <w:p w14:paraId="043A76F1" w14:textId="77777777" w:rsidR="00A6339B" w:rsidRPr="00A6339B" w:rsidRDefault="00A6339B" w:rsidP="00A6339B">
            <w:pPr>
              <w:pStyle w:val="PargrafodaLista"/>
              <w:spacing w:before="20" w:after="0"/>
              <w:ind w:left="882"/>
              <w:rPr>
                <w:sz w:val="20"/>
                <w:lang w:val="pt-BR"/>
              </w:rPr>
            </w:pPr>
          </w:p>
          <w:p w14:paraId="6C632ECB" w14:textId="30D2CFFA" w:rsidR="005E4AF4" w:rsidRPr="00A6339B" w:rsidRDefault="005E4AF4" w:rsidP="00A6339B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A6339B">
              <w:rPr>
                <w:sz w:val="20"/>
                <w:lang w:val="pt-BR"/>
              </w:rPr>
              <w:t xml:space="preserve">– Inserir na planilha </w:t>
            </w:r>
            <w:r w:rsidR="001754F4">
              <w:rPr>
                <w:sz w:val="20"/>
                <w:lang w:val="pt-BR"/>
              </w:rPr>
              <w:t>PL Compilação VI</w:t>
            </w:r>
            <w:r w:rsidRPr="00A6339B">
              <w:rPr>
                <w:sz w:val="20"/>
                <w:lang w:val="pt-BR"/>
              </w:rPr>
              <w:t xml:space="preserve"> todos os itens registrados no formulário de verificação </w:t>
            </w:r>
            <w:r w:rsidR="001754F4">
              <w:rPr>
                <w:sz w:val="20"/>
                <w:lang w:val="pt-BR"/>
              </w:rPr>
              <w:t>FV SQD A</w:t>
            </w:r>
            <w:r w:rsidRPr="00A6339B">
              <w:rPr>
                <w:sz w:val="20"/>
                <w:lang w:val="pt-BR"/>
              </w:rPr>
              <w:t>.</w:t>
            </w:r>
          </w:p>
          <w:p w14:paraId="31740A3E" w14:textId="77777777" w:rsidR="00A6339B" w:rsidRPr="00A6339B" w:rsidRDefault="00A6339B" w:rsidP="00A6339B">
            <w:pPr>
              <w:spacing w:before="20" w:after="0"/>
              <w:rPr>
                <w:sz w:val="20"/>
                <w:lang w:val="pt-BR"/>
              </w:rPr>
            </w:pPr>
          </w:p>
          <w:p w14:paraId="6C632ECC" w14:textId="5AA25EB9" w:rsidR="005E4AF4" w:rsidRDefault="005E4AF4" w:rsidP="005E4AF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6339B">
              <w:rPr>
                <w:sz w:val="20"/>
                <w:lang w:val="pt-BR"/>
              </w:rPr>
              <w:t>5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1754F4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 valor do SQD</w:t>
            </w:r>
            <w:r w:rsidRPr="00B06927">
              <w:rPr>
                <w:sz w:val="20"/>
                <w:lang w:val="pt-BR"/>
              </w:rPr>
              <w:t>.</w:t>
            </w:r>
          </w:p>
          <w:p w14:paraId="6C632ECD" w14:textId="77777777" w:rsidR="005E4AF4" w:rsidRDefault="005E4AF4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C632ECE" w14:textId="77777777" w:rsidR="00D94139" w:rsidRDefault="00D94139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C632ECF" w14:textId="77777777" w:rsidR="00D94139" w:rsidRPr="007F1EE1" w:rsidRDefault="00D94139" w:rsidP="00D94139">
            <w:pPr>
              <w:spacing w:before="20" w:after="0"/>
              <w:rPr>
                <w:sz w:val="20"/>
                <w:lang w:val="pt-BR"/>
              </w:rPr>
            </w:pPr>
          </w:p>
        </w:tc>
      </w:tr>
    </w:tbl>
    <w:p w14:paraId="6C632ED1" w14:textId="77777777" w:rsidR="002F453C" w:rsidRPr="007F1EE1" w:rsidRDefault="002F453C" w:rsidP="00C2417D">
      <w:pPr>
        <w:spacing w:before="20" w:after="0"/>
        <w:rPr>
          <w:sz w:val="2"/>
          <w:lang w:val="pt-BR"/>
        </w:rPr>
      </w:pPr>
    </w:p>
    <w:sectPr w:rsidR="002F453C" w:rsidRPr="007F1EE1" w:rsidSect="00A32F81">
      <w:pgSz w:w="11909" w:h="16834" w:code="9"/>
      <w:pgMar w:top="288" w:right="1440" w:bottom="28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8020B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673F8"/>
    <w:rsid w:val="000B62D9"/>
    <w:rsid w:val="000C1D07"/>
    <w:rsid w:val="000E4972"/>
    <w:rsid w:val="00123A33"/>
    <w:rsid w:val="00136621"/>
    <w:rsid w:val="001754F4"/>
    <w:rsid w:val="001971C8"/>
    <w:rsid w:val="001C1C2D"/>
    <w:rsid w:val="001D799C"/>
    <w:rsid w:val="0022080B"/>
    <w:rsid w:val="00221532"/>
    <w:rsid w:val="00254757"/>
    <w:rsid w:val="00270AB0"/>
    <w:rsid w:val="002952A5"/>
    <w:rsid w:val="002D167F"/>
    <w:rsid w:val="002D2138"/>
    <w:rsid w:val="002F453C"/>
    <w:rsid w:val="003D0CE1"/>
    <w:rsid w:val="003F12BD"/>
    <w:rsid w:val="0040424A"/>
    <w:rsid w:val="004328EF"/>
    <w:rsid w:val="00440F5F"/>
    <w:rsid w:val="00443BB6"/>
    <w:rsid w:val="004519A2"/>
    <w:rsid w:val="00493C4E"/>
    <w:rsid w:val="004B6A6D"/>
    <w:rsid w:val="004F0440"/>
    <w:rsid w:val="0055380C"/>
    <w:rsid w:val="00587351"/>
    <w:rsid w:val="00587FEA"/>
    <w:rsid w:val="005A2ED2"/>
    <w:rsid w:val="005D250E"/>
    <w:rsid w:val="005E4AF4"/>
    <w:rsid w:val="0060388F"/>
    <w:rsid w:val="0060657E"/>
    <w:rsid w:val="006321DB"/>
    <w:rsid w:val="00695A77"/>
    <w:rsid w:val="006A7A44"/>
    <w:rsid w:val="006D4FEB"/>
    <w:rsid w:val="006D6FE2"/>
    <w:rsid w:val="006D7517"/>
    <w:rsid w:val="007133AC"/>
    <w:rsid w:val="00715184"/>
    <w:rsid w:val="00720305"/>
    <w:rsid w:val="00722C2E"/>
    <w:rsid w:val="00737C32"/>
    <w:rsid w:val="00744D36"/>
    <w:rsid w:val="00756A8E"/>
    <w:rsid w:val="007754DA"/>
    <w:rsid w:val="00776365"/>
    <w:rsid w:val="007B2588"/>
    <w:rsid w:val="007B27EC"/>
    <w:rsid w:val="007F1EE1"/>
    <w:rsid w:val="008446C9"/>
    <w:rsid w:val="00892D37"/>
    <w:rsid w:val="008B014D"/>
    <w:rsid w:val="008C1B68"/>
    <w:rsid w:val="008E058C"/>
    <w:rsid w:val="009320BA"/>
    <w:rsid w:val="0093210E"/>
    <w:rsid w:val="009531B1"/>
    <w:rsid w:val="00954C1F"/>
    <w:rsid w:val="00957FF7"/>
    <w:rsid w:val="00970DA9"/>
    <w:rsid w:val="009C24EC"/>
    <w:rsid w:val="009C7B45"/>
    <w:rsid w:val="00A32F81"/>
    <w:rsid w:val="00A33573"/>
    <w:rsid w:val="00A6339B"/>
    <w:rsid w:val="00A76440"/>
    <w:rsid w:val="00A8040A"/>
    <w:rsid w:val="00AA6E13"/>
    <w:rsid w:val="00AC4547"/>
    <w:rsid w:val="00AD7D3C"/>
    <w:rsid w:val="00B030BF"/>
    <w:rsid w:val="00B132A2"/>
    <w:rsid w:val="00B62A56"/>
    <w:rsid w:val="00B671C9"/>
    <w:rsid w:val="00B77484"/>
    <w:rsid w:val="00BA1A1F"/>
    <w:rsid w:val="00BC5D7A"/>
    <w:rsid w:val="00C2417D"/>
    <w:rsid w:val="00C53B0C"/>
    <w:rsid w:val="00C93CD4"/>
    <w:rsid w:val="00C97287"/>
    <w:rsid w:val="00CA0D5D"/>
    <w:rsid w:val="00CA2CFC"/>
    <w:rsid w:val="00CA3660"/>
    <w:rsid w:val="00CA57F0"/>
    <w:rsid w:val="00CD38D5"/>
    <w:rsid w:val="00D11A80"/>
    <w:rsid w:val="00D37460"/>
    <w:rsid w:val="00D423D8"/>
    <w:rsid w:val="00D464E8"/>
    <w:rsid w:val="00D50872"/>
    <w:rsid w:val="00D84182"/>
    <w:rsid w:val="00D904AE"/>
    <w:rsid w:val="00D94139"/>
    <w:rsid w:val="00DC614C"/>
    <w:rsid w:val="00DD79F6"/>
    <w:rsid w:val="00E02235"/>
    <w:rsid w:val="00E06224"/>
    <w:rsid w:val="00E22BD3"/>
    <w:rsid w:val="00E40C63"/>
    <w:rsid w:val="00E80FAE"/>
    <w:rsid w:val="00E840B9"/>
    <w:rsid w:val="00EE66A4"/>
    <w:rsid w:val="00F04D2E"/>
    <w:rsid w:val="00F13558"/>
    <w:rsid w:val="00F2237B"/>
    <w:rsid w:val="00F2352A"/>
    <w:rsid w:val="00F33196"/>
    <w:rsid w:val="00F63547"/>
    <w:rsid w:val="00FD7691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32E84"/>
  <w15:docId w15:val="{CDC4140A-0950-47EF-A703-C5ABBE72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8E279-0075-46FF-AB2B-CC606D5DB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A3CD2-9BF2-422A-880C-2EFA08CF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56BE67-974C-48E2-AB09-6F23E8643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E7F8EB-066B-4891-8A89-7EE089F35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393</Words>
  <Characters>2124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33</cp:revision>
  <dcterms:created xsi:type="dcterms:W3CDTF">2012-07-24T19:46:00Z</dcterms:created>
  <dcterms:modified xsi:type="dcterms:W3CDTF">2023-08-03T16:59:00Z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